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09" w:rsidRDefault="00344B21" w:rsidP="009A6009">
      <w:pPr>
        <w:ind w:right="-188"/>
        <w:jc w:val="center"/>
        <w:rPr>
          <w:b/>
          <w:sz w:val="24"/>
        </w:rPr>
      </w:pPr>
      <w:r>
        <w:rPr>
          <w:noProof/>
          <w:sz w:val="28"/>
          <w:szCs w:val="20"/>
          <w:lang w:eastAsia="en-NZ"/>
        </w:rPr>
        <w:drawing>
          <wp:anchor distT="0" distB="0" distL="114300" distR="114300" simplePos="0" relativeHeight="251660288" behindDoc="1" locked="0" layoutInCell="1" allowOverlap="1" wp14:anchorId="658D0908" wp14:editId="6EA05DA8">
            <wp:simplePos x="0" y="0"/>
            <wp:positionH relativeFrom="margin">
              <wp:align>center</wp:align>
            </wp:positionH>
            <wp:positionV relativeFrom="paragraph">
              <wp:posOffset>-353060</wp:posOffset>
            </wp:positionV>
            <wp:extent cx="1871980" cy="904875"/>
            <wp:effectExtent l="0" t="0" r="0" b="9525"/>
            <wp:wrapTight wrapText="bothSides">
              <wp:wrapPolygon edited="0">
                <wp:start x="9452" y="0"/>
                <wp:lineTo x="8353" y="2274"/>
                <wp:lineTo x="8133" y="4547"/>
                <wp:lineTo x="8353" y="7276"/>
                <wp:lineTo x="0" y="11823"/>
                <wp:lineTo x="0" y="17280"/>
                <wp:lineTo x="3957" y="21373"/>
                <wp:lineTo x="17805" y="21373"/>
                <wp:lineTo x="21322" y="17280"/>
                <wp:lineTo x="21322" y="10004"/>
                <wp:lineTo x="13189" y="7276"/>
                <wp:lineTo x="13189" y="2728"/>
                <wp:lineTo x="12090" y="0"/>
                <wp:lineTo x="94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NNZ_Centre_Black_Unique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D53AE5">
        <w:rPr>
          <w:b/>
          <w:sz w:val="24"/>
        </w:rPr>
        <w:t>Hydrating Glow Exfoliant</w:t>
      </w:r>
      <w:r w:rsidR="00DB3A52">
        <w:rPr>
          <w:b/>
          <w:sz w:val="24"/>
        </w:rPr>
        <w:t xml:space="preserve"> </w:t>
      </w:r>
      <w:r w:rsidR="009A6009">
        <w:rPr>
          <w:b/>
          <w:sz w:val="24"/>
        </w:rPr>
        <w:t>Web Product Details</w:t>
      </w:r>
    </w:p>
    <w:p w:rsidR="00311692" w:rsidRDefault="009A6009" w:rsidP="009A6009">
      <w:pPr>
        <w:ind w:right="-188"/>
        <w:rPr>
          <w:rFonts w:ascii="Calibri" w:hAnsi="Calibri" w:cs="Arial"/>
          <w:bCs/>
          <w:color w:val="000000"/>
        </w:rPr>
      </w:pPr>
      <w:r>
        <w:rPr>
          <w:b/>
          <w:noProof/>
          <w:sz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7340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.4pt" to="45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" strokecolor="black [3213]">
                <w10:wrap anchorx="margin"/>
              </v:line>
            </w:pict>
          </mc:Fallback>
        </mc:AlternateContent>
      </w:r>
      <w:r>
        <w:rPr>
          <w:b/>
          <w:sz w:val="24"/>
        </w:rPr>
        <w:br/>
      </w:r>
      <w:r>
        <w:rPr>
          <w:b/>
          <w:sz w:val="24"/>
        </w:rPr>
        <w:br/>
        <w:t xml:space="preserve">Code: </w:t>
      </w:r>
      <w:r w:rsidR="00D53AE5" w:rsidRPr="004F610B">
        <w:rPr>
          <w:rFonts w:ascii="Calibri" w:hAnsi="Calibri" w:cs="Arial"/>
          <w:bCs/>
        </w:rPr>
        <w:t>15283</w:t>
      </w:r>
    </w:p>
    <w:p w:rsidR="009A6009" w:rsidRDefault="009A6009" w:rsidP="009A6009">
      <w:pPr>
        <w:ind w:right="-188"/>
      </w:pPr>
      <w:r w:rsidRPr="009A6009">
        <w:rPr>
          <w:rFonts w:ascii="Calibri" w:hAnsi="Calibri" w:cs="Arial"/>
          <w:b/>
          <w:bCs/>
          <w:color w:val="000000"/>
        </w:rPr>
        <w:t>Product Name:</w:t>
      </w:r>
      <w:r>
        <w:rPr>
          <w:rFonts w:ascii="Calibri" w:hAnsi="Calibri" w:cs="Arial"/>
          <w:bCs/>
          <w:color w:val="000000"/>
        </w:rPr>
        <w:t xml:space="preserve"> </w:t>
      </w:r>
      <w:r w:rsidR="00D53AE5">
        <w:rPr>
          <w:rFonts w:ascii="Calibri" w:hAnsi="Calibri" w:cs="Arial"/>
          <w:bCs/>
          <w:color w:val="000000"/>
        </w:rPr>
        <w:t>Hydrating Glow Exfoliant</w:t>
      </w:r>
    </w:p>
    <w:p w:rsidR="00311692" w:rsidRPr="00D53AE5" w:rsidRDefault="009A6009" w:rsidP="00311692">
      <w:pPr>
        <w:rPr>
          <w:color w:val="000000" w:themeColor="text1"/>
        </w:rPr>
      </w:pPr>
      <w:r w:rsidRPr="009A6009">
        <w:rPr>
          <w:b/>
        </w:rPr>
        <w:t>Size:</w:t>
      </w:r>
      <w:r>
        <w:t xml:space="preserve"> </w:t>
      </w:r>
      <w:r w:rsidR="00D53AE5">
        <w:t>75ml</w:t>
      </w:r>
      <w:r>
        <w:br/>
      </w:r>
      <w:r>
        <w:br/>
      </w:r>
      <w:r w:rsidRPr="009A6009">
        <w:rPr>
          <w:b/>
        </w:rPr>
        <w:t>RRP:</w:t>
      </w:r>
      <w:r>
        <w:t xml:space="preserve"> $</w:t>
      </w:r>
      <w:r w:rsidR="00311692">
        <w:t>5</w:t>
      </w:r>
      <w:r w:rsidR="00D53AE5">
        <w:t>4</w:t>
      </w:r>
      <w:r w:rsidR="00DB3A52">
        <w:t>.</w:t>
      </w:r>
      <w:r>
        <w:t>00 NZD</w:t>
      </w:r>
      <w:r>
        <w:br/>
      </w:r>
      <w:r>
        <w:br/>
      </w:r>
      <w:r w:rsidRPr="009A6009">
        <w:rPr>
          <w:b/>
        </w:rPr>
        <w:t xml:space="preserve">Skin type: </w:t>
      </w:r>
      <w:r>
        <w:t>All skin types.</w:t>
      </w:r>
      <w:r>
        <w:br/>
      </w:r>
      <w:r>
        <w:br/>
      </w:r>
      <w:r w:rsidR="00311692">
        <w:rPr>
          <w:b/>
        </w:rPr>
        <w:t>Description:</w:t>
      </w:r>
      <w:r w:rsidR="00DB3A52">
        <w:br/>
      </w:r>
      <w:r w:rsidR="00D53AE5">
        <w:rPr>
          <w:color w:val="000000"/>
        </w:rPr>
        <w:t xml:space="preserve">Living Nature’s new Hydrating Glow Exfoliant gently exfoliates skin, </w:t>
      </w:r>
      <w:r w:rsidR="00D53AE5" w:rsidRPr="00650E61">
        <w:rPr>
          <w:color w:val="000000"/>
        </w:rPr>
        <w:t>revealing a radiant, smooth and hydrated complexion</w:t>
      </w:r>
      <w:r w:rsidR="00D53AE5">
        <w:rPr>
          <w:color w:val="000000"/>
        </w:rPr>
        <w:t xml:space="preserve">. </w:t>
      </w:r>
    </w:p>
    <w:p w:rsidR="009C58CE" w:rsidRPr="009C58CE" w:rsidRDefault="009C58CE" w:rsidP="009C58CE">
      <w:pPr>
        <w:pStyle w:val="ListParagraph"/>
        <w:numPr>
          <w:ilvl w:val="0"/>
          <w:numId w:val="2"/>
        </w:numPr>
        <w:rPr>
          <w:rFonts w:ascii="Calibri" w:eastAsia="SimSun" w:hAnsi="Calibri" w:cs="Calibri"/>
          <w:color w:val="000000"/>
        </w:rPr>
      </w:pPr>
      <w:r>
        <w:rPr>
          <w:color w:val="000000"/>
        </w:rPr>
        <w:t>N</w:t>
      </w:r>
      <w:r w:rsidRPr="00650E61">
        <w:rPr>
          <w:color w:val="000000"/>
        </w:rPr>
        <w:t>atural AHAs from Lactic</w:t>
      </w:r>
      <w:r>
        <w:rPr>
          <w:color w:val="000000"/>
        </w:rPr>
        <w:t>, Tartaric and Citric Acids gently exfoliate and remove dead skin cells</w:t>
      </w:r>
      <w:r w:rsidRPr="009C58CE">
        <w:rPr>
          <w:color w:val="000000"/>
        </w:rPr>
        <w:t xml:space="preserve"> helping to improve the appearance of dull, uneven skin</w:t>
      </w:r>
      <w:r>
        <w:t xml:space="preserve"> </w:t>
      </w:r>
    </w:p>
    <w:p w:rsidR="009C58CE" w:rsidRPr="009C58CE" w:rsidRDefault="009C58CE" w:rsidP="009C58CE">
      <w:pPr>
        <w:pStyle w:val="ListParagraph"/>
        <w:numPr>
          <w:ilvl w:val="0"/>
          <w:numId w:val="2"/>
        </w:numPr>
        <w:rPr>
          <w:rFonts w:ascii="Calibri" w:eastAsia="SimSun" w:hAnsi="Calibri" w:cs="Calibri"/>
          <w:color w:val="000000"/>
        </w:rPr>
      </w:pPr>
      <w:r>
        <w:rPr>
          <w:color w:val="000000"/>
        </w:rPr>
        <w:t>Natural BHA from Willow Bark helps to unclog pores and calm blemished or acne prone skin</w:t>
      </w:r>
    </w:p>
    <w:p w:rsidR="009C58CE" w:rsidRPr="00650E61" w:rsidRDefault="009C58CE" w:rsidP="009C58CE">
      <w:pPr>
        <w:pStyle w:val="ListParagraph"/>
        <w:numPr>
          <w:ilvl w:val="0"/>
          <w:numId w:val="2"/>
        </w:numPr>
        <w:rPr>
          <w:rFonts w:ascii="Calibri" w:eastAsia="SimSun" w:hAnsi="Calibri" w:cs="Calibri"/>
          <w:color w:val="000000"/>
        </w:rPr>
      </w:pPr>
      <w:r>
        <w:rPr>
          <w:color w:val="000000"/>
        </w:rPr>
        <w:t xml:space="preserve">Infused with Papaya and Grapefruit extracts to provide a boost of vitamins and antioxidants </w:t>
      </w:r>
    </w:p>
    <w:p w:rsidR="009C58CE" w:rsidRPr="009C58CE" w:rsidRDefault="009C58CE" w:rsidP="009C58CE">
      <w:pPr>
        <w:pStyle w:val="ListParagraph"/>
        <w:numPr>
          <w:ilvl w:val="0"/>
          <w:numId w:val="2"/>
        </w:numPr>
        <w:rPr>
          <w:rFonts w:ascii="Calibri" w:eastAsia="SimSun" w:hAnsi="Calibri" w:cs="Calibri"/>
          <w:color w:val="000000"/>
        </w:rPr>
      </w:pPr>
      <w:r>
        <w:rPr>
          <w:color w:val="000000"/>
        </w:rPr>
        <w:t>The added benefit of water-trapping Amino Acids keep skin hydrated and fresh</w:t>
      </w:r>
    </w:p>
    <w:p w:rsidR="00311692" w:rsidRPr="009C58CE" w:rsidRDefault="00D53AE5" w:rsidP="009C58CE">
      <w:pPr>
        <w:pStyle w:val="ListParagraph"/>
        <w:numPr>
          <w:ilvl w:val="0"/>
          <w:numId w:val="2"/>
        </w:numPr>
        <w:rPr>
          <w:rFonts w:ascii="Calibri" w:eastAsia="SimSun" w:hAnsi="Calibri" w:cs="Calibri"/>
          <w:color w:val="000000"/>
        </w:rPr>
      </w:pPr>
      <w:r>
        <w:t>100% natural ingredients</w:t>
      </w:r>
    </w:p>
    <w:p w:rsidR="00311692" w:rsidRDefault="00311692" w:rsidP="00311692">
      <w:pPr>
        <w:pStyle w:val="ListParagraph"/>
        <w:numPr>
          <w:ilvl w:val="0"/>
          <w:numId w:val="2"/>
        </w:numPr>
      </w:pPr>
      <w:r>
        <w:t>Vegan friendly</w:t>
      </w:r>
      <w:r w:rsidRPr="00311692">
        <w:t xml:space="preserve"> </w:t>
      </w:r>
    </w:p>
    <w:p w:rsidR="00311692" w:rsidRDefault="00311692" w:rsidP="00311692">
      <w:pPr>
        <w:pStyle w:val="ListParagraph"/>
        <w:numPr>
          <w:ilvl w:val="0"/>
          <w:numId w:val="2"/>
        </w:numPr>
      </w:pPr>
      <w:r>
        <w:t>Made in New Zealand</w:t>
      </w:r>
    </w:p>
    <w:p w:rsidR="00DB3A52" w:rsidRDefault="00DB3A52" w:rsidP="00DB3A52">
      <w:r>
        <w:t xml:space="preserve">Suitable for all skin types. </w:t>
      </w:r>
      <w:r>
        <w:br/>
      </w:r>
      <w:r w:rsidR="00D53AE5">
        <w:t>75</w:t>
      </w:r>
      <w:r>
        <w:t>ml.</w:t>
      </w:r>
    </w:p>
    <w:p w:rsidR="00D53AE5" w:rsidRDefault="009A6009" w:rsidP="00D53AE5">
      <w:r w:rsidRPr="009A6009">
        <w:rPr>
          <w:b/>
        </w:rPr>
        <w:t>Usage:</w:t>
      </w:r>
      <w:r w:rsidR="00D53AE5" w:rsidRPr="00D53AE5">
        <w:t xml:space="preserve"> </w:t>
      </w:r>
      <w:r w:rsidR="00D53AE5">
        <w:t>Apply to face and neck after cleansing, avoiding eye area. Leave on for 5-10 minutes, then wash off with tepid water. Follow with your Living Nature toning gel and moisturiser. For best results, use 1 – 2 times per week.</w:t>
      </w:r>
    </w:p>
    <w:p w:rsidR="00D53AE5" w:rsidRDefault="00D53AE5" w:rsidP="00D53AE5">
      <w:r>
        <w:t>Note: This product contains a natural alpha hydroxy acid (AHA) which may increase skin’s sensitivity to the sun. Ensure you wear sunscreen and limit sun exposure while using this product.</w:t>
      </w:r>
      <w:r w:rsidR="009A6009">
        <w:br/>
      </w:r>
      <w:r w:rsidR="009A6009">
        <w:br/>
      </w:r>
      <w:r w:rsidR="009A6009" w:rsidRPr="009A6009">
        <w:rPr>
          <w:b/>
        </w:rPr>
        <w:t>Ingredients:</w:t>
      </w:r>
      <w:r w:rsidR="009A6009">
        <w:t xml:space="preserve"> </w:t>
      </w:r>
      <w:r>
        <w:t xml:space="preserve">Aqua, Sodium PCA, </w:t>
      </w:r>
      <w:proofErr w:type="spellStart"/>
      <w:r>
        <w:t>Glycerin</w:t>
      </w:r>
      <w:proofErr w:type="spellEnd"/>
      <w:r>
        <w:t xml:space="preserve">, Sclerotium gum, Salicylic acid, Citric Acid, </w:t>
      </w:r>
      <w:proofErr w:type="spellStart"/>
      <w:r>
        <w:t>Galactoarabinan</w:t>
      </w:r>
      <w:proofErr w:type="spellEnd"/>
      <w:r>
        <w:t xml:space="preserve"> (larch tree extract), </w:t>
      </w:r>
      <w:proofErr w:type="spellStart"/>
      <w:r>
        <w:t>Carica</w:t>
      </w:r>
      <w:proofErr w:type="spellEnd"/>
      <w:r>
        <w:t xml:space="preserve"> papaya extract, Citrus </w:t>
      </w:r>
      <w:proofErr w:type="spellStart"/>
      <w:r>
        <w:t>grandis</w:t>
      </w:r>
      <w:proofErr w:type="spellEnd"/>
      <w:r>
        <w:t xml:space="preserve"> fruit extract, Tartaric Acid, Lactic Acid, Tocopherol, </w:t>
      </w:r>
      <w:proofErr w:type="spellStart"/>
      <w:r>
        <w:t>Parfum</w:t>
      </w:r>
      <w:proofErr w:type="spellEnd"/>
      <w:r>
        <w:t>*.</w:t>
      </w:r>
    </w:p>
    <w:p w:rsidR="003B0990" w:rsidRDefault="00D53AE5" w:rsidP="00D53AE5">
      <w:r>
        <w:lastRenderedPageBreak/>
        <w:t xml:space="preserve">*From natural essential oils: </w:t>
      </w:r>
      <w:proofErr w:type="spellStart"/>
      <w:r>
        <w:t>Citronellol</w:t>
      </w:r>
      <w:proofErr w:type="spellEnd"/>
      <w:r>
        <w:t>, Linalool</w:t>
      </w:r>
      <w:r>
        <w:br/>
        <w:t>**Certified organic</w:t>
      </w:r>
      <w:r w:rsidR="009A6009">
        <w:br/>
      </w:r>
      <w:r w:rsidR="009A6009">
        <w:br/>
      </w:r>
      <w:r w:rsidR="00407247" w:rsidRPr="00CC49CD">
        <w:rPr>
          <w:b/>
        </w:rPr>
        <w:t>Example of product imagery sort order:</w:t>
      </w:r>
      <w:r w:rsidR="00407247">
        <w:br/>
      </w:r>
      <w:r w:rsidR="00407247">
        <w:br/>
      </w:r>
      <w:r w:rsidR="00407247">
        <w:rPr>
          <w:noProof/>
          <w:lang w:eastAsia="en-NZ"/>
        </w:rPr>
        <w:drawing>
          <wp:inline distT="0" distB="0" distL="0" distR="0" wp14:anchorId="0016D2A1" wp14:editId="069B20D1">
            <wp:extent cx="1849111" cy="239076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25_Glamorous Lipstick_3.9g_Websi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11" cy="239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247">
        <w:t xml:space="preserve"> </w:t>
      </w:r>
      <w:r w:rsidR="004A4098">
        <w:rPr>
          <w:noProof/>
          <w:lang w:eastAsia="en-NZ"/>
        </w:rPr>
        <w:drawing>
          <wp:inline distT="0" distB="0" distL="0" distR="0" wp14:anchorId="0846997E" wp14:editId="177B3450">
            <wp:extent cx="1849110" cy="23907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25_Glamorous Lipstick_3.9g_Websi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110" cy="239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247">
        <w:t xml:space="preserve">  </w:t>
      </w:r>
      <w:r w:rsidR="007A609C">
        <w:t xml:space="preserve"> </w:t>
      </w:r>
    </w:p>
    <w:p w:rsidR="00867F36" w:rsidRDefault="00867F36" w:rsidP="00D53AE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1950085</wp:posOffset>
            </wp:positionH>
            <wp:positionV relativeFrom="paragraph">
              <wp:posOffset>160020</wp:posOffset>
            </wp:positionV>
            <wp:extent cx="1574800" cy="2035810"/>
            <wp:effectExtent l="0" t="0" r="0" b="0"/>
            <wp:wrapTight wrapText="bothSides">
              <wp:wrapPolygon edited="0">
                <wp:start x="0" y="0"/>
                <wp:lineTo x="0" y="21425"/>
                <wp:lineTo x="21426" y="21425"/>
                <wp:lineTo x="2142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2836_Hydrating Glow Exfoliant_Lifesty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160020</wp:posOffset>
            </wp:positionV>
            <wp:extent cx="1549400" cy="2003425"/>
            <wp:effectExtent l="0" t="0" r="0" b="3175"/>
            <wp:wrapTight wrapText="bothSides">
              <wp:wrapPolygon edited="0">
                <wp:start x="0" y="0"/>
                <wp:lineTo x="0" y="21497"/>
                <wp:lineTo x="21423" y="21497"/>
                <wp:lineTo x="214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836_Hydrating Glow Exfoliant_Swat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7F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843ED"/>
    <w:multiLevelType w:val="hybridMultilevel"/>
    <w:tmpl w:val="3620C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ED6"/>
    <w:multiLevelType w:val="hybridMultilevel"/>
    <w:tmpl w:val="49A013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3CA"/>
    <w:multiLevelType w:val="hybridMultilevel"/>
    <w:tmpl w:val="EFA8BB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B6784"/>
    <w:multiLevelType w:val="hybridMultilevel"/>
    <w:tmpl w:val="10142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B7D"/>
    <w:rsid w:val="00033303"/>
    <w:rsid w:val="001653E5"/>
    <w:rsid w:val="00190002"/>
    <w:rsid w:val="002629C1"/>
    <w:rsid w:val="002815F1"/>
    <w:rsid w:val="00284B85"/>
    <w:rsid w:val="002A298C"/>
    <w:rsid w:val="002C700E"/>
    <w:rsid w:val="002E5B7D"/>
    <w:rsid w:val="00311692"/>
    <w:rsid w:val="00344B21"/>
    <w:rsid w:val="003B0990"/>
    <w:rsid w:val="00407247"/>
    <w:rsid w:val="004A4098"/>
    <w:rsid w:val="00581BBF"/>
    <w:rsid w:val="005845C4"/>
    <w:rsid w:val="00622730"/>
    <w:rsid w:val="00636B99"/>
    <w:rsid w:val="007A609C"/>
    <w:rsid w:val="00806DAB"/>
    <w:rsid w:val="00867F36"/>
    <w:rsid w:val="008A4341"/>
    <w:rsid w:val="0097183E"/>
    <w:rsid w:val="009A6009"/>
    <w:rsid w:val="009C58CE"/>
    <w:rsid w:val="00A517E9"/>
    <w:rsid w:val="00A8573E"/>
    <w:rsid w:val="00B71741"/>
    <w:rsid w:val="00B75E32"/>
    <w:rsid w:val="00B87242"/>
    <w:rsid w:val="00C44189"/>
    <w:rsid w:val="00CC49CD"/>
    <w:rsid w:val="00CF1A82"/>
    <w:rsid w:val="00D53AE5"/>
    <w:rsid w:val="00DB3A52"/>
    <w:rsid w:val="00DD33C1"/>
    <w:rsid w:val="00EE7F69"/>
    <w:rsid w:val="00FD42A7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34A0"/>
  <w15:docId w15:val="{058E3998-805F-6E41-89E5-FA30359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Williams</dc:creator>
  <cp:lastModifiedBy>Microsoft Office User</cp:lastModifiedBy>
  <cp:revision>25</cp:revision>
  <dcterms:created xsi:type="dcterms:W3CDTF">2020-03-12T22:37:00Z</dcterms:created>
  <dcterms:modified xsi:type="dcterms:W3CDTF">2022-11-14T03:20:00Z</dcterms:modified>
</cp:coreProperties>
</file>